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6507" w:rsidRPr="00666507" w:rsidRDefault="00666507" w:rsidP="00666507">
      <w:pPr>
        <w:keepNext/>
        <w:tabs>
          <w:tab w:val="left" w:pos="1332"/>
        </w:tabs>
        <w:spacing w:after="0" w:line="240" w:lineRule="auto"/>
        <w:jc w:val="center"/>
        <w:outlineLvl w:val="0"/>
        <w:rPr>
          <w:rFonts w:ascii="Calibri" w:eastAsia="Calibri" w:hAnsi="Calibri" w:cs="Calibri"/>
          <w:b/>
        </w:rPr>
      </w:pPr>
      <w:r w:rsidRPr="00666507">
        <w:rPr>
          <w:rFonts w:ascii="Calibri" w:eastAsia="Calibri" w:hAnsi="Calibri" w:cs="Calibri"/>
          <w:b/>
          <w:sz w:val="24"/>
          <w:szCs w:val="24"/>
        </w:rPr>
        <w:t>Sample Hazard Profile/Hazard Analysis Worksheet</w:t>
      </w:r>
    </w:p>
    <w:p w:rsidR="00666507" w:rsidRPr="00666507" w:rsidRDefault="00666507" w:rsidP="00666507">
      <w:pPr>
        <w:tabs>
          <w:tab w:val="left" w:pos="2550"/>
        </w:tabs>
        <w:spacing w:after="0" w:line="240" w:lineRule="auto"/>
        <w:rPr>
          <w:rFonts w:ascii="Calibri" w:eastAsia="Calibri" w:hAnsi="Calibri" w:cs="Calibri"/>
          <w:sz w:val="24"/>
          <w:szCs w:val="24"/>
        </w:rPr>
      </w:pPr>
      <w:r w:rsidRPr="00666507">
        <w:rPr>
          <w:rFonts w:ascii="Calibri" w:eastAsia="Calibri" w:hAnsi="Calibri" w:cs="Calibri"/>
          <w:sz w:val="24"/>
          <w:szCs w:val="24"/>
        </w:rPr>
        <w:tab/>
      </w: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sz w:val="24"/>
          <w:szCs w:val="24"/>
        </w:rPr>
        <w:t>Hazard: ______</w:t>
      </w:r>
      <w:r w:rsidR="00A04271">
        <w:rPr>
          <w:rFonts w:ascii="Calibri" w:eastAsia="Calibri" w:hAnsi="Calibri" w:cs="Calibri"/>
          <w:sz w:val="24"/>
          <w:szCs w:val="24"/>
        </w:rPr>
        <w:t xml:space="preserve">winter storms </w:t>
      </w:r>
      <w:r w:rsidRPr="00666507">
        <w:rPr>
          <w:rFonts w:ascii="Calibri" w:eastAsia="Calibri" w:hAnsi="Calibri" w:cs="Calibri"/>
          <w:sz w:val="24"/>
          <w:szCs w:val="24"/>
        </w:rPr>
        <w:t>_________________________________________________________</w:t>
      </w: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sz w:val="24"/>
          <w:szCs w:val="24"/>
        </w:rPr>
        <w:t>Location: ________</w:t>
      </w:r>
      <w:r w:rsidR="00A04271">
        <w:rPr>
          <w:rFonts w:ascii="Calibri" w:eastAsia="Calibri" w:hAnsi="Calibri" w:cs="Calibri"/>
          <w:sz w:val="24"/>
          <w:szCs w:val="24"/>
        </w:rPr>
        <w:t xml:space="preserve">Beaufort county </w:t>
      </w:r>
      <w:r w:rsidRPr="00666507">
        <w:rPr>
          <w:rFonts w:ascii="Calibri" w:eastAsia="Calibri" w:hAnsi="Calibri" w:cs="Calibri"/>
          <w:sz w:val="24"/>
          <w:szCs w:val="24"/>
        </w:rPr>
        <w:t>______________________________________________________</w:t>
      </w:r>
      <w:r w:rsidRPr="00666507">
        <w:rPr>
          <w:rFonts w:ascii="Calibri" w:eastAsia="Calibri" w:hAnsi="Calibri" w:cs="Calibri"/>
          <w:sz w:val="24"/>
          <w:szCs w:val="24"/>
        </w:rPr>
        <w:tab/>
      </w: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0"/>
      </w:tblGrid>
      <w:tr w:rsidR="00666507" w:rsidRPr="00666507" w:rsidTr="007A41C6">
        <w:tc>
          <w:tcPr>
            <w:tcW w:w="9450" w:type="dxa"/>
            <w:shd w:val="clear" w:color="auto" w:fill="17365D"/>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r w:rsidRPr="00666507">
              <w:rPr>
                <w:rFonts w:ascii="Calibri" w:eastAsia="Calibri" w:hAnsi="Calibri" w:cs="Calibri"/>
                <w:b/>
                <w:color w:val="000000"/>
                <w:sz w:val="24"/>
                <w:szCs w:val="24"/>
              </w:rPr>
              <w:t>Threat</w:t>
            </w:r>
          </w:p>
        </w:tc>
      </w:tr>
      <w:tr w:rsidR="00666507" w:rsidRPr="00666507" w:rsidTr="007A41C6">
        <w:tc>
          <w:tcPr>
            <w:tcW w:w="9450" w:type="dxa"/>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sz w:val="24"/>
                <w:szCs w:val="24"/>
              </w:rPr>
              <w:t>Frequency/probability of Occurrence:</w:t>
            </w: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numPr>
                <w:ilvl w:val="0"/>
                <w:numId w:val="6"/>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4 - Highly likely</w:t>
            </w:r>
            <w:r w:rsidRPr="00666507">
              <w:rPr>
                <w:rFonts w:ascii="Calibri" w:eastAsia="Calibri" w:hAnsi="Calibri" w:cs="Calibri"/>
                <w:sz w:val="24"/>
                <w:szCs w:val="24"/>
              </w:rPr>
              <w:t xml:space="preserve"> (Near 100% probability in the next year)</w:t>
            </w:r>
          </w:p>
          <w:p w:rsidR="00666507" w:rsidRPr="00666507" w:rsidRDefault="00666507" w:rsidP="00666507">
            <w:pPr>
              <w:numPr>
                <w:ilvl w:val="0"/>
                <w:numId w:val="6"/>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3 - Likely</w:t>
            </w:r>
            <w:r w:rsidRPr="00666507">
              <w:rPr>
                <w:rFonts w:ascii="Calibri" w:eastAsia="Calibri" w:hAnsi="Calibri" w:cs="Calibri"/>
                <w:sz w:val="24"/>
                <w:szCs w:val="24"/>
              </w:rPr>
              <w:t xml:space="preserve"> (Between 10% and 100% probability in the next year, or at least one chance in the next 10 years)</w:t>
            </w:r>
          </w:p>
          <w:p w:rsidR="00666507" w:rsidRPr="00666507" w:rsidRDefault="00A04271" w:rsidP="00666507">
            <w:pPr>
              <w:numPr>
                <w:ilvl w:val="0"/>
                <w:numId w:val="6"/>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68580</wp:posOffset>
                      </wp:positionV>
                      <wp:extent cx="85725" cy="66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5725" cy="66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A640E" id="Rectangle 1" o:spid="_x0000_s1026" style="position:absolute;margin-left:21.45pt;margin-top:5.4pt;width:6.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" fillcolor="#5b9bd5 [3204]" strokecolor="#1f4d78 [1604]" strokeweight="1pt"/>
                  </w:pict>
                </mc:Fallback>
              </mc:AlternateContent>
            </w:r>
            <w:r w:rsidR="00666507" w:rsidRPr="00666507">
              <w:rPr>
                <w:rFonts w:ascii="Calibri" w:eastAsia="Calibri" w:hAnsi="Calibri" w:cs="Calibri"/>
                <w:b/>
                <w:i/>
                <w:sz w:val="24"/>
                <w:szCs w:val="24"/>
              </w:rPr>
              <w:t>2- Possible</w:t>
            </w:r>
            <w:r w:rsidR="00666507" w:rsidRPr="00666507">
              <w:rPr>
                <w:rFonts w:ascii="Calibri" w:eastAsia="Calibri" w:hAnsi="Calibri" w:cs="Calibri"/>
                <w:sz w:val="24"/>
                <w:szCs w:val="24"/>
              </w:rPr>
              <w:t xml:space="preserve"> (Between 1% and 10% probability in the next year, or at least one chance in the next 100 years)</w:t>
            </w:r>
          </w:p>
          <w:p w:rsidR="00666507" w:rsidRPr="00666507" w:rsidRDefault="00666507" w:rsidP="00666507">
            <w:pPr>
              <w:numPr>
                <w:ilvl w:val="0"/>
                <w:numId w:val="6"/>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1 - Unlikely</w:t>
            </w:r>
            <w:r w:rsidRPr="00666507">
              <w:rPr>
                <w:rFonts w:ascii="Calibri" w:eastAsia="Calibri" w:hAnsi="Calibri" w:cs="Calibri"/>
                <w:sz w:val="24"/>
                <w:szCs w:val="24"/>
              </w:rPr>
              <w:t xml:space="preserve"> (Less than 1% probability in the next 100 years)</w:t>
            </w:r>
          </w:p>
          <w:p w:rsidR="00666507" w:rsidRPr="00666507" w:rsidRDefault="00666507" w:rsidP="00666507">
            <w:pPr>
              <w:numPr>
                <w:ilvl w:val="0"/>
                <w:numId w:val="6"/>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0 - No chance</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i/>
                <w:sz w:val="24"/>
                <w:szCs w:val="24"/>
              </w:rPr>
              <w:t>Seasonal pattern or calendar link?</w:t>
            </w: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A04271" w:rsidP="00666507">
            <w:pPr>
              <w:numPr>
                <w:ilvl w:val="0"/>
                <w:numId w:val="7"/>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noProof/>
                <w:sz w:val="24"/>
                <w:szCs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86995</wp:posOffset>
                      </wp:positionV>
                      <wp:extent cx="85725" cy="57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857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F9882" id="Rectangle 2" o:spid="_x0000_s1026" style="position:absolute;margin-left:4.95pt;margin-top:6.85pt;width:6.7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" fillcolor="#5b9bd5 [3204]" strokecolor="#1f4d78 [1604]" strokeweight="1pt"/>
                  </w:pict>
                </mc:Fallback>
              </mc:AlternateContent>
            </w:r>
            <w:r w:rsidR="00666507" w:rsidRPr="00666507">
              <w:rPr>
                <w:rFonts w:ascii="Calibri" w:eastAsia="Calibri" w:hAnsi="Calibri" w:cs="Calibri"/>
                <w:sz w:val="24"/>
                <w:szCs w:val="24"/>
              </w:rPr>
              <w:t xml:space="preserve">No </w:t>
            </w:r>
          </w:p>
          <w:p w:rsidR="00666507" w:rsidRPr="00666507" w:rsidRDefault="00666507" w:rsidP="00666507">
            <w:pPr>
              <w:numPr>
                <w:ilvl w:val="0"/>
                <w:numId w:val="7"/>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Yes.  Specify season(s) or dates when hazard occurs: _____________________________________________________________</w:t>
            </w:r>
          </w:p>
          <w:p w:rsidR="00666507" w:rsidRPr="00666507" w:rsidRDefault="00666507" w:rsidP="00666507">
            <w:pPr>
              <w:tabs>
                <w:tab w:val="left" w:pos="1332"/>
              </w:tabs>
              <w:spacing w:after="0" w:line="240" w:lineRule="auto"/>
              <w:rPr>
                <w:rFonts w:ascii="Calibri" w:eastAsia="Calibri" w:hAnsi="Calibri" w:cs="Calibri"/>
                <w:sz w:val="24"/>
                <w:szCs w:val="24"/>
              </w:rPr>
            </w:pPr>
          </w:p>
          <w:p w:rsidR="00666507" w:rsidRPr="00666507" w:rsidRDefault="00666507" w:rsidP="00666507">
            <w:pPr>
              <w:tabs>
                <w:tab w:val="left" w:pos="1332"/>
              </w:tabs>
              <w:spacing w:after="0" w:line="240" w:lineRule="auto"/>
              <w:rPr>
                <w:rFonts w:ascii="Calibri" w:eastAsia="Calibri" w:hAnsi="Calibri" w:cs="Calibri"/>
                <w:sz w:val="24"/>
                <w:szCs w:val="24"/>
              </w:rPr>
            </w:pPr>
            <w:r w:rsidRPr="00666507">
              <w:rPr>
                <w:rFonts w:ascii="Calibri" w:eastAsia="Calibri" w:hAnsi="Calibri" w:cs="Calibri"/>
                <w:i/>
                <w:sz w:val="24"/>
                <w:szCs w:val="24"/>
              </w:rPr>
              <w:t>Include historic occurrences information.</w:t>
            </w:r>
          </w:p>
          <w:p w:rsidR="00666507" w:rsidRPr="00666507" w:rsidRDefault="00666507" w:rsidP="00666507">
            <w:pPr>
              <w:tabs>
                <w:tab w:val="left" w:pos="1332"/>
              </w:tabs>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tc>
      </w:tr>
      <w:tr w:rsidR="00666507" w:rsidRPr="00666507" w:rsidTr="007A41C6">
        <w:tc>
          <w:tcPr>
            <w:tcW w:w="9450" w:type="dxa"/>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sz w:val="24"/>
                <w:szCs w:val="24"/>
              </w:rPr>
            </w:pPr>
            <w:r w:rsidRPr="00666507">
              <w:rPr>
                <w:rFonts w:ascii="Calibri" w:eastAsia="Calibri" w:hAnsi="Calibri" w:cs="Calibri"/>
                <w:b/>
                <w:color w:val="000000"/>
                <w:sz w:val="24"/>
                <w:szCs w:val="24"/>
              </w:rPr>
              <w:t>Probable duration:</w:t>
            </w:r>
            <w:r w:rsidRPr="00666507">
              <w:rPr>
                <w:rFonts w:ascii="Calibri" w:eastAsia="Calibri" w:hAnsi="Calibri" w:cs="Calibri"/>
                <w:color w:val="000000"/>
                <w:sz w:val="24"/>
                <w:szCs w:val="24"/>
              </w:rPr>
              <w:t xml:space="preserve"> </w:t>
            </w: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sz w:val="24"/>
                <w:szCs w:val="24"/>
              </w:rPr>
            </w:pPr>
            <w:r w:rsidRPr="00666507">
              <w:rPr>
                <w:rFonts w:ascii="Calibri" w:eastAsia="Calibri" w:hAnsi="Calibri" w:cs="Calibri"/>
                <w:b/>
                <w:color w:val="000000"/>
                <w:sz w:val="24"/>
                <w:szCs w:val="24"/>
              </w:rPr>
              <w:t>Potential Speed of Onset:</w:t>
            </w:r>
          </w:p>
          <w:p w:rsidR="00666507" w:rsidRPr="00666507" w:rsidRDefault="00666507" w:rsidP="00666507">
            <w:pPr>
              <w:numPr>
                <w:ilvl w:val="0"/>
                <w:numId w:val="5"/>
              </w:numPr>
              <w:pBdr>
                <w:top w:val="nil"/>
                <w:left w:val="nil"/>
                <w:bottom w:val="nil"/>
                <w:right w:val="nil"/>
                <w:between w:val="nil"/>
              </w:pBdr>
              <w:tabs>
                <w:tab w:val="left" w:pos="1332"/>
                <w:tab w:val="left" w:pos="702"/>
              </w:tabs>
              <w:spacing w:after="0" w:line="240" w:lineRule="auto"/>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Minimal or no notice</w:t>
            </w:r>
          </w:p>
          <w:p w:rsidR="00666507" w:rsidRPr="00666507" w:rsidRDefault="00666507" w:rsidP="00666507">
            <w:pPr>
              <w:numPr>
                <w:ilvl w:val="0"/>
                <w:numId w:val="5"/>
              </w:numPr>
              <w:pBdr>
                <w:top w:val="nil"/>
                <w:left w:val="nil"/>
                <w:bottom w:val="nil"/>
                <w:right w:val="nil"/>
                <w:between w:val="nil"/>
              </w:pBdr>
              <w:tabs>
                <w:tab w:val="left" w:pos="1332"/>
                <w:tab w:val="left" w:pos="702"/>
              </w:tabs>
              <w:spacing w:after="0" w:line="240" w:lineRule="auto"/>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6 to 12 hours notice</w:t>
            </w:r>
          </w:p>
          <w:p w:rsidR="00666507" w:rsidRPr="00666507" w:rsidRDefault="00666507" w:rsidP="00666507">
            <w:pPr>
              <w:numPr>
                <w:ilvl w:val="0"/>
                <w:numId w:val="5"/>
              </w:numPr>
              <w:pBdr>
                <w:top w:val="nil"/>
                <w:left w:val="nil"/>
                <w:bottom w:val="nil"/>
                <w:right w:val="nil"/>
                <w:between w:val="nil"/>
              </w:pBdr>
              <w:tabs>
                <w:tab w:val="left" w:pos="1332"/>
                <w:tab w:val="left" w:pos="702"/>
              </w:tabs>
              <w:spacing w:after="0" w:line="240" w:lineRule="auto"/>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12 to 24 hours notice</w:t>
            </w:r>
          </w:p>
          <w:p w:rsidR="00666507" w:rsidRPr="00666507" w:rsidRDefault="00A04271" w:rsidP="00666507">
            <w:pPr>
              <w:numPr>
                <w:ilvl w:val="0"/>
                <w:numId w:val="5"/>
              </w:numPr>
              <w:pBdr>
                <w:top w:val="nil"/>
                <w:left w:val="nil"/>
                <w:bottom w:val="nil"/>
                <w:right w:val="nil"/>
                <w:between w:val="nil"/>
              </w:pBdr>
              <w:tabs>
                <w:tab w:val="left" w:pos="1332"/>
                <w:tab w:val="left" w:pos="702"/>
              </w:tabs>
              <w:spacing w:after="0" w:line="240" w:lineRule="auto"/>
              <w:rPr>
                <w:rFonts w:ascii="Times New Roman" w:eastAsia="Times New Roman" w:hAnsi="Times New Roman" w:cs="Times New Roman"/>
                <w:color w:val="000000"/>
                <w:sz w:val="24"/>
                <w:szCs w:val="24"/>
              </w:rPr>
            </w:pPr>
            <w:r>
              <w:rPr>
                <w:rFonts w:ascii="Calibri" w:eastAsia="Calibri" w:hAnsi="Calibri" w:cs="Calibri"/>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72390</wp:posOffset>
                      </wp:positionV>
                      <wp:extent cx="114300" cy="57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7C451" id="Rectangle 3" o:spid="_x0000_s1026" style="position:absolute;margin-left:22.2pt;margin-top:5.7pt;width:9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" fillcolor="#5b9bd5 [3204]" strokecolor="#1f4d78 [1604]" strokeweight="1pt"/>
                  </w:pict>
                </mc:Fallback>
              </mc:AlternateContent>
            </w:r>
            <w:r w:rsidR="00666507" w:rsidRPr="00666507">
              <w:rPr>
                <w:rFonts w:ascii="Calibri" w:eastAsia="Calibri" w:hAnsi="Calibri" w:cs="Calibri"/>
                <w:color w:val="000000"/>
                <w:sz w:val="24"/>
                <w:szCs w:val="24"/>
              </w:rPr>
              <w:t>More than 24 hours notice</w:t>
            </w:r>
          </w:p>
          <w:p w:rsidR="00666507" w:rsidRPr="00666507" w:rsidRDefault="00666507" w:rsidP="00666507">
            <w:pPr>
              <w:pBdr>
                <w:top w:val="nil"/>
                <w:left w:val="nil"/>
                <w:bottom w:val="nil"/>
                <w:right w:val="nil"/>
                <w:between w:val="nil"/>
              </w:pBdr>
              <w:tabs>
                <w:tab w:val="left" w:pos="1332"/>
                <w:tab w:val="left" w:pos="702"/>
              </w:tabs>
              <w:spacing w:after="0" w:line="240" w:lineRule="auto"/>
              <w:ind w:left="720"/>
              <w:rPr>
                <w:rFonts w:ascii="Calibri" w:eastAsia="Calibri" w:hAnsi="Calibri" w:cs="Calibri"/>
                <w:color w:val="000000"/>
                <w:sz w:val="24"/>
                <w:szCs w:val="24"/>
              </w:rPr>
            </w:pPr>
          </w:p>
          <w:p w:rsidR="00666507" w:rsidRPr="00666507" w:rsidRDefault="00666507" w:rsidP="00666507">
            <w:pPr>
              <w:pBdr>
                <w:top w:val="nil"/>
                <w:left w:val="nil"/>
                <w:bottom w:val="nil"/>
                <w:right w:val="nil"/>
                <w:between w:val="nil"/>
              </w:pBdr>
              <w:tabs>
                <w:tab w:val="left" w:pos="1332"/>
                <w:tab w:val="left" w:pos="702"/>
              </w:tabs>
              <w:spacing w:after="0" w:line="276" w:lineRule="auto"/>
              <w:ind w:left="720" w:hanging="720"/>
              <w:rPr>
                <w:rFonts w:ascii="Calibri" w:eastAsia="Calibri" w:hAnsi="Calibri" w:cs="Calibri"/>
                <w:color w:val="000000"/>
                <w:sz w:val="24"/>
                <w:szCs w:val="24"/>
              </w:rPr>
            </w:pPr>
            <w:r w:rsidRPr="00666507">
              <w:rPr>
                <w:rFonts w:ascii="Calibri" w:eastAsia="Calibri" w:hAnsi="Calibri" w:cs="Calibri"/>
                <w:b/>
                <w:color w:val="000000"/>
                <w:sz w:val="24"/>
                <w:szCs w:val="24"/>
              </w:rPr>
              <w:t xml:space="preserve">Available warning mechanisms: </w:t>
            </w:r>
          </w:p>
          <w:p w:rsidR="00666507" w:rsidRPr="00666507" w:rsidRDefault="00666507" w:rsidP="00666507">
            <w:pPr>
              <w:pBdr>
                <w:top w:val="nil"/>
                <w:left w:val="nil"/>
                <w:bottom w:val="nil"/>
                <w:right w:val="nil"/>
                <w:between w:val="nil"/>
              </w:pBdr>
              <w:tabs>
                <w:tab w:val="left" w:pos="1332"/>
                <w:tab w:val="left" w:pos="702"/>
              </w:tabs>
              <w:spacing w:after="0" w:line="276" w:lineRule="auto"/>
              <w:ind w:left="720" w:hanging="720"/>
              <w:rPr>
                <w:rFonts w:ascii="Calibri" w:eastAsia="Calibri" w:hAnsi="Calibri" w:cs="Calibri"/>
                <w:color w:val="000000"/>
                <w:sz w:val="24"/>
                <w:szCs w:val="24"/>
              </w:rPr>
            </w:pPr>
          </w:p>
          <w:p w:rsidR="00666507" w:rsidRPr="00666507" w:rsidRDefault="00666507" w:rsidP="00666507">
            <w:pPr>
              <w:pBdr>
                <w:top w:val="nil"/>
                <w:left w:val="nil"/>
                <w:bottom w:val="nil"/>
                <w:right w:val="nil"/>
                <w:between w:val="nil"/>
              </w:pBdr>
              <w:tabs>
                <w:tab w:val="left" w:pos="1332"/>
                <w:tab w:val="left" w:pos="702"/>
              </w:tabs>
              <w:spacing w:after="0" w:line="276" w:lineRule="auto"/>
              <w:ind w:left="720" w:hanging="720"/>
              <w:rPr>
                <w:rFonts w:ascii="Calibri" w:eastAsia="Calibri" w:hAnsi="Calibri" w:cs="Calibri"/>
                <w:color w:val="000000"/>
                <w:sz w:val="24"/>
                <w:szCs w:val="24"/>
              </w:rPr>
            </w:pP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tc>
      </w:tr>
      <w:tr w:rsidR="00666507" w:rsidRPr="00666507" w:rsidTr="007A41C6">
        <w:tc>
          <w:tcPr>
            <w:tcW w:w="9450" w:type="dxa"/>
            <w:shd w:val="clear" w:color="auto" w:fill="17365D"/>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r w:rsidRPr="00666507">
              <w:rPr>
                <w:rFonts w:ascii="Calibri" w:eastAsia="Calibri" w:hAnsi="Calibri" w:cs="Calibri"/>
                <w:b/>
                <w:color w:val="000000"/>
              </w:rPr>
              <w:t>Consequences &amp; Impacts</w:t>
            </w:r>
          </w:p>
        </w:tc>
      </w:tr>
      <w:tr w:rsidR="00666507" w:rsidRPr="00666507" w:rsidTr="007A41C6">
        <w:tc>
          <w:tcPr>
            <w:tcW w:w="9450" w:type="dxa"/>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sz w:val="24"/>
                <w:szCs w:val="24"/>
              </w:rPr>
              <w:t>Potential impact on human health &amp; safety:</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4 - Catastrophic</w:t>
            </w:r>
            <w:r w:rsidRPr="00666507">
              <w:rPr>
                <w:rFonts w:ascii="Calibri" w:eastAsia="Calibri" w:hAnsi="Calibri" w:cs="Calibri"/>
                <w:sz w:val="24"/>
                <w:szCs w:val="24"/>
              </w:rPr>
              <w:t xml:space="preserve"> (Possibility for multiple deaths)</w:t>
            </w: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3- Critical</w:t>
            </w:r>
            <w:r w:rsidRPr="00666507">
              <w:rPr>
                <w:rFonts w:ascii="Calibri" w:eastAsia="Calibri" w:hAnsi="Calibri" w:cs="Calibri"/>
                <w:sz w:val="24"/>
                <w:szCs w:val="24"/>
              </w:rPr>
              <w:t xml:space="preserve"> (Injuries or illness resulting in permanent disability)</w:t>
            </w:r>
          </w:p>
          <w:p w:rsidR="00666507" w:rsidRPr="00666507" w:rsidRDefault="001E5C0D" w:rsidP="00666507">
            <w:pPr>
              <w:numPr>
                <w:ilvl w:val="0"/>
                <w:numId w:val="1"/>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noProof/>
                <w:sz w:val="24"/>
                <w:szCs w:val="24"/>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65405</wp:posOffset>
                      </wp:positionV>
                      <wp:extent cx="123825" cy="57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3688C" id="Rectangle 4" o:spid="_x0000_s1026" style="position:absolute;margin-left:3.45pt;margin-top:5.15pt;width:9.7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" fillcolor="#5b9bd5 [3204]" strokecolor="#1f4d78 [1604]" strokeweight="1pt"/>
                  </w:pict>
                </mc:Fallback>
              </mc:AlternateContent>
            </w:r>
            <w:r w:rsidR="00666507" w:rsidRPr="00666507">
              <w:rPr>
                <w:rFonts w:ascii="Calibri" w:eastAsia="Calibri" w:hAnsi="Calibri" w:cs="Calibri"/>
                <w:b/>
                <w:i/>
                <w:sz w:val="24"/>
                <w:szCs w:val="24"/>
              </w:rPr>
              <w:t xml:space="preserve">2 - Limited </w:t>
            </w:r>
            <w:r w:rsidR="00666507" w:rsidRPr="00666507">
              <w:rPr>
                <w:rFonts w:ascii="Calibri" w:eastAsia="Calibri" w:hAnsi="Calibri" w:cs="Calibri"/>
                <w:sz w:val="24"/>
                <w:szCs w:val="24"/>
              </w:rPr>
              <w:t>(Temporary injuries)</w:t>
            </w: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1 - Negligible</w:t>
            </w:r>
            <w:r w:rsidRPr="00666507">
              <w:rPr>
                <w:rFonts w:ascii="Calibri" w:eastAsia="Calibri" w:hAnsi="Calibri" w:cs="Calibri"/>
                <w:sz w:val="24"/>
                <w:szCs w:val="24"/>
              </w:rPr>
              <w:t xml:space="preserve"> (Injuries treatable with first aid)</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1E5C0D" w:rsidP="00666507">
            <w:pPr>
              <w:spacing w:after="0" w:line="240" w:lineRule="auto"/>
              <w:rPr>
                <w:rFonts w:ascii="Times New Roman" w:eastAsia="Calibri" w:hAnsi="Times New Roman" w:cs="Times New Roman"/>
                <w:sz w:val="24"/>
                <w:szCs w:val="24"/>
              </w:rPr>
            </w:pPr>
            <w:r w:rsidRPr="001E5C0D">
              <w:rPr>
                <w:rFonts w:ascii="Times New Roman" w:hAnsi="Times New Roman" w:cs="Times New Roman"/>
                <w:sz w:val="24"/>
                <w:szCs w:val="24"/>
              </w:rPr>
              <w:t>A snow storm that occurred from February 10-11, 1973 in South Carolina resulted in Beaufort receiving 11 inches of snow. The storm caused about 30,000 tourists to be stranded on the State’s highways; many of them had to be rescued by helicopter</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sz w:val="24"/>
                <w:szCs w:val="24"/>
              </w:rPr>
              <w:t>Potential impact on property and infrastructure:</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4 - Catastrophic</w:t>
            </w:r>
            <w:r w:rsidRPr="00666507">
              <w:rPr>
                <w:rFonts w:ascii="Calibri" w:eastAsia="Calibri" w:hAnsi="Calibri" w:cs="Calibri"/>
                <w:sz w:val="24"/>
                <w:szCs w:val="24"/>
              </w:rPr>
              <w:t xml:space="preserve"> (Shutdown of critical facilities for 1 month or more; more than 50% of property severely damaged)</w:t>
            </w:r>
          </w:p>
          <w:p w:rsidR="00666507" w:rsidRPr="00666507" w:rsidRDefault="001E5C0D" w:rsidP="00666507">
            <w:pPr>
              <w:numPr>
                <w:ilvl w:val="0"/>
                <w:numId w:val="1"/>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noProof/>
                <w:sz w:val="24"/>
                <w:szCs w:val="24"/>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64135</wp:posOffset>
                      </wp:positionV>
                      <wp:extent cx="123825" cy="45719"/>
                      <wp:effectExtent l="0" t="0" r="28575" b="12065"/>
                      <wp:wrapNone/>
                      <wp:docPr id="7" name="Rectangle 7"/>
                      <wp:cNvGraphicFramePr/>
                      <a:graphic xmlns:a="http://schemas.openxmlformats.org/drawingml/2006/main">
                        <a:graphicData uri="http://schemas.microsoft.com/office/word/2010/wordprocessingShape">
                          <wps:wsp>
                            <wps:cNvSpPr/>
                            <wps:spPr>
                              <a:xfrm>
                                <a:off x="0" y="0"/>
                                <a:ext cx="1238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CBD93" id="Rectangle 7" o:spid="_x0000_s1026" style="position:absolute;margin-left:.45pt;margin-top:5.05pt;width:9.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" fillcolor="#5b9bd5 [3204]" strokecolor="#1f4d78 [1604]" strokeweight="1pt"/>
                  </w:pict>
                </mc:Fallback>
              </mc:AlternateContent>
            </w:r>
            <w:r w:rsidR="00666507" w:rsidRPr="00666507">
              <w:rPr>
                <w:rFonts w:ascii="Calibri" w:eastAsia="Calibri" w:hAnsi="Calibri" w:cs="Calibri"/>
                <w:b/>
                <w:i/>
                <w:sz w:val="24"/>
                <w:szCs w:val="24"/>
              </w:rPr>
              <w:t>3 - Critical</w:t>
            </w:r>
            <w:r w:rsidR="00666507" w:rsidRPr="00666507">
              <w:rPr>
                <w:rFonts w:ascii="Calibri" w:eastAsia="Calibri" w:hAnsi="Calibri" w:cs="Calibri"/>
                <w:sz w:val="24"/>
                <w:szCs w:val="24"/>
              </w:rPr>
              <w:t xml:space="preserve"> (Shutdown of critical facilities for at least 2 weeks; 25% to 50% of property severely damaged)</w:t>
            </w: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 xml:space="preserve">2- Limited </w:t>
            </w:r>
            <w:r w:rsidRPr="00666507">
              <w:rPr>
                <w:rFonts w:ascii="Calibri" w:eastAsia="Calibri" w:hAnsi="Calibri" w:cs="Calibri"/>
                <w:sz w:val="24"/>
                <w:szCs w:val="24"/>
              </w:rPr>
              <w:t>(Shutdown of critical facilities for 1-2 weeks; 10% to 25% of property severely damaged)</w:t>
            </w: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1 - Negligible</w:t>
            </w:r>
            <w:r w:rsidRPr="00666507">
              <w:rPr>
                <w:rFonts w:ascii="Calibri" w:eastAsia="Calibri" w:hAnsi="Calibri" w:cs="Calibri"/>
                <w:sz w:val="24"/>
                <w:szCs w:val="24"/>
              </w:rPr>
              <w:t xml:space="preserve"> (Shutdown of critical facilities for 24 hours or less; less than 10% of property severely damaged)</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1E5C0D" w:rsidP="001E5C0D">
            <w:pPr>
              <w:tabs>
                <w:tab w:val="left" w:pos="1200"/>
              </w:tabs>
              <w:spacing w:after="0" w:line="240" w:lineRule="auto"/>
              <w:rPr>
                <w:rFonts w:ascii="Times New Roman" w:eastAsia="Calibri" w:hAnsi="Times New Roman" w:cs="Times New Roman"/>
                <w:sz w:val="24"/>
                <w:szCs w:val="24"/>
              </w:rPr>
            </w:pPr>
            <w:r w:rsidRPr="001E5C0D">
              <w:rPr>
                <w:rFonts w:ascii="Times New Roman" w:hAnsi="Times New Roman" w:cs="Times New Roman"/>
                <w:sz w:val="24"/>
                <w:szCs w:val="24"/>
              </w:rPr>
              <w:t>Damage estimates reports from the storm that occurred in 1973 indicated that at least 200 buildings collapsed. The damage estimate for property, and road damage as well as the cost of snow removal and rescue operations was approximately $30 million (1973 dollars)</w:t>
            </w:r>
            <w:r w:rsidRPr="001E5C0D">
              <w:rPr>
                <w:rFonts w:ascii="Times New Roman" w:eastAsia="Calibri" w:hAnsi="Times New Roman" w:cs="Times New Roman"/>
                <w:sz w:val="24"/>
                <w:szCs w:val="24"/>
              </w:rPr>
              <w:tab/>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76" w:lineRule="auto"/>
              <w:rPr>
                <w:rFonts w:ascii="Calibri" w:eastAsia="Calibri" w:hAnsi="Calibri" w:cs="Calibri"/>
                <w:sz w:val="24"/>
                <w:szCs w:val="24"/>
              </w:rPr>
            </w:pPr>
          </w:p>
          <w:p w:rsidR="001E5C0D" w:rsidRDefault="001E5C0D" w:rsidP="00666507">
            <w:pPr>
              <w:spacing w:after="0" w:line="276" w:lineRule="auto"/>
              <w:rPr>
                <w:rFonts w:ascii="Calibri" w:eastAsia="Calibri" w:hAnsi="Calibri" w:cs="Calibri"/>
                <w:b/>
                <w:sz w:val="24"/>
                <w:szCs w:val="24"/>
              </w:rPr>
            </w:pPr>
          </w:p>
          <w:p w:rsidR="00666507" w:rsidRDefault="00666507" w:rsidP="00666507">
            <w:pPr>
              <w:spacing w:after="0" w:line="276" w:lineRule="auto"/>
              <w:rPr>
                <w:rFonts w:ascii="Calibri" w:eastAsia="Calibri" w:hAnsi="Calibri" w:cs="Calibri"/>
                <w:b/>
                <w:sz w:val="24"/>
                <w:szCs w:val="24"/>
              </w:rPr>
            </w:pPr>
            <w:r w:rsidRPr="00666507">
              <w:rPr>
                <w:rFonts w:ascii="Calibri" w:eastAsia="Calibri" w:hAnsi="Calibri" w:cs="Calibri"/>
                <w:b/>
                <w:sz w:val="24"/>
                <w:szCs w:val="24"/>
              </w:rPr>
              <w:t xml:space="preserve">What are potential impacts on the environment and/or agriculture? </w:t>
            </w:r>
          </w:p>
          <w:p w:rsidR="001E5C0D" w:rsidRDefault="001E5C0D" w:rsidP="00666507">
            <w:pPr>
              <w:spacing w:after="0" w:line="276" w:lineRule="auto"/>
              <w:rPr>
                <w:rFonts w:ascii="Calibri" w:eastAsia="Calibri" w:hAnsi="Calibri" w:cs="Calibri"/>
                <w:b/>
                <w:sz w:val="24"/>
                <w:szCs w:val="24"/>
              </w:rPr>
            </w:pPr>
            <w:r>
              <w:rPr>
                <w:rFonts w:ascii="Calibri" w:eastAsia="Calibri" w:hAnsi="Calibri" w:cs="Calibri"/>
                <w:b/>
                <w:sz w:val="24"/>
                <w:szCs w:val="24"/>
              </w:rPr>
              <w:t>Crirical</w:t>
            </w:r>
          </w:p>
          <w:p w:rsidR="00666507" w:rsidRDefault="001E5C0D" w:rsidP="001E5C0D">
            <w:pPr>
              <w:spacing w:after="0" w:line="276" w:lineRule="auto"/>
              <w:rPr>
                <w:rFonts w:ascii="Calibri" w:eastAsia="Calibri" w:hAnsi="Calibri" w:cs="Calibri"/>
                <w:sz w:val="24"/>
                <w:szCs w:val="24"/>
              </w:rPr>
            </w:pPr>
            <w:r w:rsidRPr="001E5C0D">
              <w:rPr>
                <w:rFonts w:ascii="Calibri" w:eastAsia="Calibri" w:hAnsi="Calibri" w:cs="Calibri"/>
                <w:sz w:val="24"/>
                <w:szCs w:val="24"/>
              </w:rPr>
              <w:t>Past storms have caused significant negative impacts to the environment</w:t>
            </w:r>
          </w:p>
          <w:p w:rsidR="001E5C0D" w:rsidRPr="00666507" w:rsidRDefault="001E5C0D" w:rsidP="001E5C0D">
            <w:pPr>
              <w:spacing w:after="0" w:line="276" w:lineRule="auto"/>
              <w:rPr>
                <w:rFonts w:ascii="Times New Roman" w:eastAsia="Calibri" w:hAnsi="Times New Roman" w:cs="Times New Roman"/>
                <w:sz w:val="24"/>
                <w:szCs w:val="24"/>
              </w:rPr>
            </w:pPr>
            <w:r w:rsidRPr="001E5C0D">
              <w:rPr>
                <w:rFonts w:ascii="Times New Roman" w:hAnsi="Times New Roman" w:cs="Times New Roman"/>
                <w:sz w:val="24"/>
                <w:szCs w:val="24"/>
              </w:rPr>
              <w:t>The overall cost of the storm of 2014 was considerable. Statewide, the timber industry alone, confirmed $360 million trees lost or damaged.</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sz w:val="24"/>
                <w:szCs w:val="24"/>
              </w:rPr>
              <w:t>Potential impact on continuity of operations: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1E5C0D" w:rsidP="00666507">
            <w:pPr>
              <w:numPr>
                <w:ilvl w:val="0"/>
                <w:numId w:val="1"/>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noProof/>
                <w:sz w:val="24"/>
                <w:szCs w:val="24"/>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50801</wp:posOffset>
                      </wp:positionV>
                      <wp:extent cx="114300" cy="45719"/>
                      <wp:effectExtent l="0" t="0" r="19050" b="12065"/>
                      <wp:wrapNone/>
                      <wp:docPr id="8" name="Rectangle 8"/>
                      <wp:cNvGraphicFramePr/>
                      <a:graphic xmlns:a="http://schemas.openxmlformats.org/drawingml/2006/main">
                        <a:graphicData uri="http://schemas.microsoft.com/office/word/2010/wordprocessingShape">
                          <wps:wsp>
                            <wps:cNvSpPr/>
                            <wps:spPr>
                              <a:xfrm>
                                <a:off x="0" y="0"/>
                                <a:ext cx="1143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B70D0" id="Rectangle 8" o:spid="_x0000_s1026" style="position:absolute;margin-left:1.95pt;margin-top:4pt;width:9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" fillcolor="#5b9bd5 [3204]" strokecolor="#1f4d78 [1604]" strokeweight="1pt"/>
                  </w:pict>
                </mc:Fallback>
              </mc:AlternateContent>
            </w:r>
            <w:r w:rsidR="00666507" w:rsidRPr="00666507">
              <w:rPr>
                <w:rFonts w:ascii="Calibri" w:eastAsia="Calibri" w:hAnsi="Calibri" w:cs="Calibri"/>
                <w:b/>
                <w:i/>
                <w:sz w:val="24"/>
                <w:szCs w:val="24"/>
              </w:rPr>
              <w:t>4 - Catastrophic</w:t>
            </w:r>
            <w:r w:rsidR="00666507" w:rsidRPr="00666507">
              <w:rPr>
                <w:rFonts w:ascii="Calibri" w:eastAsia="Calibri" w:hAnsi="Calibri" w:cs="Calibri"/>
                <w:sz w:val="24"/>
                <w:szCs w:val="24"/>
              </w:rPr>
              <w:t xml:space="preserve"> </w:t>
            </w:r>
            <w:r w:rsidR="00666507" w:rsidRPr="00666507">
              <w:rPr>
                <w:rFonts w:ascii="Calibri" w:eastAsia="Calibri" w:hAnsi="Calibri" w:cs="Calibri"/>
                <w:i/>
                <w:sz w:val="24"/>
                <w:szCs w:val="24"/>
              </w:rPr>
              <w:t>(moderate- to long-term (36 hours and longer) impacts on essential functions)</w:t>
            </w: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3 - Critical</w:t>
            </w:r>
            <w:r w:rsidRPr="00666507">
              <w:rPr>
                <w:rFonts w:ascii="Calibri" w:eastAsia="Calibri" w:hAnsi="Calibri" w:cs="Calibri"/>
                <w:sz w:val="24"/>
                <w:szCs w:val="24"/>
              </w:rPr>
              <w:t xml:space="preserve"> </w:t>
            </w:r>
            <w:r w:rsidRPr="00666507">
              <w:rPr>
                <w:rFonts w:ascii="Calibri" w:eastAsia="Calibri" w:hAnsi="Calibri" w:cs="Calibri"/>
                <w:i/>
                <w:sz w:val="24"/>
                <w:szCs w:val="24"/>
              </w:rPr>
              <w:t>(moderate-term (12-36 hour) impacts on multiple essential functions and/or longer-term impacts on all functions)</w:t>
            </w: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 xml:space="preserve">2 - Limited </w:t>
            </w:r>
            <w:r w:rsidRPr="00666507">
              <w:rPr>
                <w:rFonts w:ascii="Calibri" w:eastAsia="Calibri" w:hAnsi="Calibri" w:cs="Calibri"/>
                <w:i/>
                <w:sz w:val="24"/>
                <w:szCs w:val="24"/>
              </w:rPr>
              <w:t xml:space="preserve">(moderate-term (12-36 hour) impacts on some functions and/or shorter-term impacts on small number of essential functions) </w:t>
            </w:r>
          </w:p>
          <w:p w:rsidR="00666507" w:rsidRPr="00666507" w:rsidRDefault="00666507" w:rsidP="00666507">
            <w:pPr>
              <w:numPr>
                <w:ilvl w:val="0"/>
                <w:numId w:val="1"/>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b/>
                <w:i/>
                <w:sz w:val="24"/>
                <w:szCs w:val="24"/>
              </w:rPr>
              <w:t xml:space="preserve">1 - Negligible </w:t>
            </w:r>
            <w:r w:rsidRPr="00666507">
              <w:rPr>
                <w:rFonts w:ascii="Calibri" w:eastAsia="Calibri" w:hAnsi="Calibri" w:cs="Calibri"/>
                <w:i/>
                <w:sz w:val="24"/>
                <w:szCs w:val="24"/>
              </w:rPr>
              <w:t xml:space="preserve">(short-term (less than 12 hours) impacts on some functions </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1E5C0D" w:rsidP="00666507">
            <w:pPr>
              <w:spacing w:after="0" w:line="240" w:lineRule="auto"/>
              <w:rPr>
                <w:rFonts w:ascii="Times New Roman" w:eastAsia="Calibri" w:hAnsi="Times New Roman" w:cs="Times New Roman"/>
                <w:sz w:val="24"/>
                <w:szCs w:val="24"/>
              </w:rPr>
            </w:pPr>
            <w:r w:rsidRPr="001E5C0D">
              <w:rPr>
                <w:rFonts w:ascii="Times New Roman" w:hAnsi="Times New Roman" w:cs="Times New Roman"/>
                <w:sz w:val="24"/>
                <w:szCs w:val="24"/>
              </w:rPr>
              <w:t>Tremendous amounts of debris generated by the storm</w:t>
            </w:r>
            <w:r>
              <w:rPr>
                <w:rFonts w:ascii="Times New Roman" w:hAnsi="Times New Roman" w:cs="Times New Roman"/>
                <w:sz w:val="24"/>
                <w:szCs w:val="24"/>
              </w:rPr>
              <w:t xml:space="preserve"> of 2014</w:t>
            </w:r>
            <w:r w:rsidRPr="001E5C0D">
              <w:rPr>
                <w:rFonts w:ascii="Times New Roman" w:hAnsi="Times New Roman" w:cs="Times New Roman"/>
                <w:sz w:val="24"/>
                <w:szCs w:val="24"/>
              </w:rPr>
              <w:t xml:space="preserve"> required the cooperation of Lowcountry governments to restore transportation networks and utilities.</w:t>
            </w:r>
          </w:p>
          <w:p w:rsidR="00666507" w:rsidRPr="00666507" w:rsidRDefault="00666507" w:rsidP="00666507">
            <w:pPr>
              <w:spacing w:after="0" w:line="240" w:lineRule="auto"/>
              <w:rPr>
                <w:rFonts w:ascii="Times New Roman" w:eastAsia="Calibri" w:hAnsi="Times New Roman" w:cs="Times New Roman"/>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tc>
      </w:tr>
    </w:tbl>
    <w:p w:rsidR="00666507" w:rsidRPr="00666507" w:rsidRDefault="00666507" w:rsidP="00666507">
      <w:pPr>
        <w:keepNext/>
        <w:tabs>
          <w:tab w:val="left" w:pos="1332"/>
        </w:tabs>
        <w:spacing w:after="0" w:line="240" w:lineRule="auto"/>
        <w:jc w:val="center"/>
        <w:outlineLvl w:val="0"/>
        <w:rPr>
          <w:rFonts w:ascii="Calibri" w:eastAsia="Calibri" w:hAnsi="Calibri" w:cs="Calibri"/>
          <w:b/>
        </w:rPr>
      </w:pPr>
      <w:r w:rsidRPr="00666507">
        <w:rPr>
          <w:rFonts w:ascii="Arial" w:eastAsia="Arial" w:hAnsi="Arial" w:cs="Arial"/>
          <w:b/>
          <w:sz w:val="24"/>
          <w:szCs w:val="24"/>
        </w:rPr>
        <w:br w:type="page"/>
      </w:r>
      <w:r w:rsidRPr="00666507">
        <w:rPr>
          <w:rFonts w:ascii="Calibri" w:eastAsia="Calibri" w:hAnsi="Calibri" w:cs="Calibri"/>
          <w:b/>
          <w:sz w:val="24"/>
          <w:szCs w:val="24"/>
        </w:rPr>
        <w:t>Hazard Analysis Worksheet (continued)</w:t>
      </w:r>
    </w:p>
    <w:p w:rsidR="00666507" w:rsidRPr="00666507" w:rsidRDefault="00666507" w:rsidP="00666507">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0"/>
      </w:tblGrid>
      <w:tr w:rsidR="00666507" w:rsidRPr="00666507" w:rsidTr="007A41C6">
        <w:tc>
          <w:tcPr>
            <w:tcW w:w="9450" w:type="dxa"/>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sz w:val="24"/>
                <w:szCs w:val="24"/>
              </w:rPr>
              <w:t>Potential for cascading or secondary effects?</w:t>
            </w: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numPr>
                <w:ilvl w:val="0"/>
                <w:numId w:val="2"/>
              </w:numPr>
              <w:tabs>
                <w:tab w:val="left" w:pos="133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No</w:t>
            </w:r>
          </w:p>
          <w:p w:rsidR="00666507" w:rsidRPr="00666507" w:rsidRDefault="001E5C0D" w:rsidP="00666507">
            <w:pPr>
              <w:numPr>
                <w:ilvl w:val="0"/>
                <w:numId w:val="2"/>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noProof/>
                <w:sz w:val="24"/>
                <w:szCs w:val="24"/>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66675</wp:posOffset>
                      </wp:positionV>
                      <wp:extent cx="123825" cy="857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382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11FD7" id="Rectangle 9" o:spid="_x0000_s1026" style="position:absolute;margin-left:4.2pt;margin-top:5.25pt;width:9.75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" fillcolor="#5b9bd5 [3204]" strokecolor="#1f4d78 [1604]" strokeweight="1pt"/>
                  </w:pict>
                </mc:Fallback>
              </mc:AlternateContent>
            </w:r>
            <w:r w:rsidR="00666507" w:rsidRPr="00666507">
              <w:rPr>
                <w:rFonts w:ascii="Calibri" w:eastAsia="Calibri" w:hAnsi="Calibri" w:cs="Calibri"/>
                <w:sz w:val="24"/>
                <w:szCs w:val="24"/>
              </w:rPr>
              <w:t>Yes.  Specify effects: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1E5C0D" w:rsidP="00666507">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During the winter storm of 2014, t</w:t>
            </w:r>
            <w:r w:rsidRPr="001E5C0D">
              <w:rPr>
                <w:rFonts w:ascii="Times New Roman" w:hAnsi="Times New Roman" w:cs="Times New Roman"/>
                <w:sz w:val="24"/>
                <w:szCs w:val="24"/>
              </w:rPr>
              <w:t>he entire state was declared a state of emergency and the U.S. Federal Government declared a major natural disaster. Shelters were activated. During the event the middle school shelter in Colleton County experienced power loss and difficulties with generators.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tc>
      </w:tr>
    </w:tbl>
    <w:p w:rsidR="00666507" w:rsidRPr="00666507" w:rsidRDefault="00666507" w:rsidP="00666507">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0"/>
      </w:tblGrid>
      <w:tr w:rsidR="00666507" w:rsidRPr="00666507" w:rsidTr="007A41C6">
        <w:tc>
          <w:tcPr>
            <w:tcW w:w="9450" w:type="dxa"/>
            <w:shd w:val="clear" w:color="auto" w:fill="0F243E"/>
          </w:tcPr>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sz w:val="24"/>
                <w:szCs w:val="24"/>
              </w:rPr>
              <w:t>Vulnerability</w:t>
            </w:r>
          </w:p>
        </w:tc>
      </w:tr>
      <w:tr w:rsidR="00666507" w:rsidRPr="00666507" w:rsidTr="007A41C6">
        <w:tc>
          <w:tcPr>
            <w:tcW w:w="9450" w:type="dxa"/>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sz w:val="24"/>
                <w:szCs w:val="24"/>
              </w:rPr>
              <w:t>Are there particular locations or areas of the city that are more vulnerable to this hazard? If so, list/describe:</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E14F18"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262890</wp:posOffset>
                      </wp:positionH>
                      <wp:positionV relativeFrom="paragraph">
                        <wp:posOffset>95885</wp:posOffset>
                      </wp:positionV>
                      <wp:extent cx="114300" cy="45719"/>
                      <wp:effectExtent l="0" t="0" r="19050" b="12065"/>
                      <wp:wrapNone/>
                      <wp:docPr id="10" name="Rectangle 10"/>
                      <wp:cNvGraphicFramePr/>
                      <a:graphic xmlns:a="http://schemas.openxmlformats.org/drawingml/2006/main">
                        <a:graphicData uri="http://schemas.microsoft.com/office/word/2010/wordprocessingShape">
                          <wps:wsp>
                            <wps:cNvSpPr/>
                            <wps:spPr>
                              <a:xfrm>
                                <a:off x="0" y="0"/>
                                <a:ext cx="1143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2DC33" id="Rectangle 10" o:spid="_x0000_s1026" style="position:absolute;margin-left:20.7pt;margin-top:7.55pt;width:9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" fillcolor="#5b9bd5 [3204]" strokecolor="#1f4d78 [1604]" strokeweight="1pt"/>
                  </w:pict>
                </mc:Fallback>
              </mc:AlternateContent>
            </w:r>
            <w:r w:rsidR="00666507" w:rsidRPr="00666507">
              <w:rPr>
                <w:rFonts w:ascii="Calibri" w:eastAsia="Calibri" w:hAnsi="Calibri" w:cs="Calibri"/>
                <w:color w:val="000000"/>
                <w:sz w:val="24"/>
                <w:szCs w:val="24"/>
              </w:rPr>
              <w:t>No</w:t>
            </w:r>
          </w:p>
          <w:p w:rsidR="00666507" w:rsidRPr="00666507" w:rsidRDefault="00666507"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Yes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sz w:val="24"/>
                <w:szCs w:val="24"/>
              </w:rPr>
              <w:t>Are particular populations more likely to be negatively impacted?  If so, who/which?</w:t>
            </w:r>
          </w:p>
          <w:p w:rsidR="00666507" w:rsidRPr="00666507" w:rsidRDefault="00E14F18"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253365</wp:posOffset>
                      </wp:positionH>
                      <wp:positionV relativeFrom="paragraph">
                        <wp:posOffset>88265</wp:posOffset>
                      </wp:positionV>
                      <wp:extent cx="200025" cy="45719"/>
                      <wp:effectExtent l="0" t="0" r="28575" b="12065"/>
                      <wp:wrapNone/>
                      <wp:docPr id="11" name="Rectangle 11"/>
                      <wp:cNvGraphicFramePr/>
                      <a:graphic xmlns:a="http://schemas.openxmlformats.org/drawingml/2006/main">
                        <a:graphicData uri="http://schemas.microsoft.com/office/word/2010/wordprocessingShape">
                          <wps:wsp>
                            <wps:cNvSpPr/>
                            <wps:spPr>
                              <a:xfrm>
                                <a:off x="0" y="0"/>
                                <a:ext cx="2000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DA19A" id="Rectangle 11" o:spid="_x0000_s1026" style="position:absolute;margin-left:19.95pt;margin-top:6.95pt;width:15.7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" fillcolor="#5b9bd5 [3204]" strokecolor="#1f4d78 [1604]" strokeweight="1pt"/>
                  </w:pict>
                </mc:Fallback>
              </mc:AlternateContent>
            </w:r>
            <w:r w:rsidR="00666507" w:rsidRPr="00666507">
              <w:rPr>
                <w:rFonts w:ascii="Calibri" w:eastAsia="Calibri" w:hAnsi="Calibri" w:cs="Calibri"/>
                <w:color w:val="000000"/>
                <w:sz w:val="24"/>
                <w:szCs w:val="24"/>
              </w:rPr>
              <w:t>No</w:t>
            </w:r>
          </w:p>
          <w:p w:rsidR="00666507" w:rsidRPr="00666507" w:rsidRDefault="00666507"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Yes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sz w:val="24"/>
                <w:szCs w:val="24"/>
              </w:rPr>
              <w:t>Are particular types of infrastructure or more likely to be affected?  If so, which?</w:t>
            </w:r>
          </w:p>
          <w:p w:rsidR="00666507" w:rsidRPr="00666507" w:rsidRDefault="00E14F18"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215265</wp:posOffset>
                      </wp:positionH>
                      <wp:positionV relativeFrom="paragraph">
                        <wp:posOffset>55245</wp:posOffset>
                      </wp:positionV>
                      <wp:extent cx="219075" cy="45719"/>
                      <wp:effectExtent l="0" t="0" r="28575" b="12065"/>
                      <wp:wrapNone/>
                      <wp:docPr id="12" name="Rectangle 12"/>
                      <wp:cNvGraphicFramePr/>
                      <a:graphic xmlns:a="http://schemas.openxmlformats.org/drawingml/2006/main">
                        <a:graphicData uri="http://schemas.microsoft.com/office/word/2010/wordprocessingShape">
                          <wps:wsp>
                            <wps:cNvSpPr/>
                            <wps:spPr>
                              <a:xfrm>
                                <a:off x="0" y="0"/>
                                <a:ext cx="2190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F1B67" id="Rectangle 12" o:spid="_x0000_s1026" style="position:absolute;margin-left:16.95pt;margin-top:4.35pt;width:17.2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" fillcolor="#5b9bd5 [3204]" strokecolor="#1f4d78 [1604]" strokeweight="1pt"/>
                  </w:pict>
                </mc:Fallback>
              </mc:AlternateContent>
            </w:r>
            <w:r w:rsidR="00666507" w:rsidRPr="00666507">
              <w:rPr>
                <w:rFonts w:ascii="Calibri" w:eastAsia="Calibri" w:hAnsi="Calibri" w:cs="Calibri"/>
                <w:color w:val="000000"/>
                <w:sz w:val="24"/>
                <w:szCs w:val="24"/>
              </w:rPr>
              <w:t>No</w:t>
            </w:r>
          </w:p>
          <w:p w:rsidR="00666507" w:rsidRPr="00666507" w:rsidRDefault="00666507"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Yes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sz w:val="24"/>
                <w:szCs w:val="24"/>
              </w:rPr>
              <w:t>Are particular aspects of government and emergency operations more likely to be negatively impacted?  If so, which?</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No</w:t>
            </w:r>
          </w:p>
          <w:p w:rsidR="00666507" w:rsidRPr="00666507" w:rsidRDefault="00E14F18"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224790</wp:posOffset>
                      </wp:positionH>
                      <wp:positionV relativeFrom="paragraph">
                        <wp:posOffset>75565</wp:posOffset>
                      </wp:positionV>
                      <wp:extent cx="152400" cy="45719"/>
                      <wp:effectExtent l="0" t="0" r="19050" b="12065"/>
                      <wp:wrapNone/>
                      <wp:docPr id="13" name="Rectangle 13"/>
                      <wp:cNvGraphicFramePr/>
                      <a:graphic xmlns:a="http://schemas.openxmlformats.org/drawingml/2006/main">
                        <a:graphicData uri="http://schemas.microsoft.com/office/word/2010/wordprocessingShape">
                          <wps:wsp>
                            <wps:cNvSpPr/>
                            <wps:spPr>
                              <a:xfrm>
                                <a:off x="0" y="0"/>
                                <a:ext cx="1524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0FE3B" id="Rectangle 13" o:spid="_x0000_s1026" style="position:absolute;margin-left:17.7pt;margin-top:5.95pt;width:12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" fillcolor="#5b9bd5 [3204]" strokecolor="#1f4d78 [1604]" strokeweight="1pt"/>
                  </w:pict>
                </mc:Fallback>
              </mc:AlternateContent>
            </w:r>
            <w:r w:rsidR="00666507" w:rsidRPr="00666507">
              <w:rPr>
                <w:rFonts w:ascii="Calibri" w:eastAsia="Calibri" w:hAnsi="Calibri" w:cs="Calibri"/>
                <w:color w:val="000000"/>
                <w:sz w:val="24"/>
                <w:szCs w:val="24"/>
              </w:rPr>
              <w:t>Yes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E14F18" w:rsidP="00666507">
            <w:pPr>
              <w:spacing w:after="0" w:line="240" w:lineRule="auto"/>
              <w:rPr>
                <w:rFonts w:ascii="Times New Roman" w:eastAsia="Calibri" w:hAnsi="Times New Roman" w:cs="Times New Roman"/>
                <w:sz w:val="24"/>
                <w:szCs w:val="24"/>
              </w:rPr>
            </w:pPr>
            <w:r w:rsidRPr="00E14F18">
              <w:rPr>
                <w:rFonts w:ascii="Times New Roman" w:hAnsi="Times New Roman" w:cs="Times New Roman"/>
                <w:sz w:val="24"/>
                <w:szCs w:val="24"/>
              </w:rPr>
              <w:t>Roadways were impassible, hundreds of businesses closed, and thousands of c</w:t>
            </w:r>
            <w:r>
              <w:rPr>
                <w:rFonts w:ascii="Times New Roman" w:hAnsi="Times New Roman" w:cs="Times New Roman"/>
                <w:sz w:val="24"/>
                <w:szCs w:val="24"/>
              </w:rPr>
              <w:t>hildren stayed home from school during the storm of 2014.</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sz w:val="24"/>
                <w:szCs w:val="24"/>
              </w:rPr>
              <w:t>Are particular environmental factors or areas more likely to be negatively impacted?  If so, which?</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E14F18"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noProof/>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224790</wp:posOffset>
                      </wp:positionH>
                      <wp:positionV relativeFrom="paragraph">
                        <wp:posOffset>52705</wp:posOffset>
                      </wp:positionV>
                      <wp:extent cx="142875" cy="45719"/>
                      <wp:effectExtent l="0" t="0" r="28575" b="12065"/>
                      <wp:wrapNone/>
                      <wp:docPr id="14" name="Rectangle 14"/>
                      <wp:cNvGraphicFramePr/>
                      <a:graphic xmlns:a="http://schemas.openxmlformats.org/drawingml/2006/main">
                        <a:graphicData uri="http://schemas.microsoft.com/office/word/2010/wordprocessingShape">
                          <wps:wsp>
                            <wps:cNvSpPr/>
                            <wps:spPr>
                              <a:xfrm>
                                <a:off x="0" y="0"/>
                                <a:ext cx="1428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34C84" id="Rectangle 14" o:spid="_x0000_s1026" style="position:absolute;margin-left:17.7pt;margin-top:4.15pt;width:11.2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" fillcolor="#5b9bd5 [3204]" strokecolor="#1f4d78 [1604]" strokeweight="1pt"/>
                  </w:pict>
                </mc:Fallback>
              </mc:AlternateContent>
            </w:r>
            <w:r w:rsidR="00666507" w:rsidRPr="00666507">
              <w:rPr>
                <w:rFonts w:ascii="Calibri" w:eastAsia="Calibri" w:hAnsi="Calibri" w:cs="Calibri"/>
                <w:color w:val="000000"/>
                <w:sz w:val="24"/>
                <w:szCs w:val="24"/>
              </w:rPr>
              <w:t>No</w:t>
            </w:r>
          </w:p>
          <w:p w:rsidR="00666507" w:rsidRPr="00666507" w:rsidRDefault="00666507" w:rsidP="00666507">
            <w:pPr>
              <w:numPr>
                <w:ilvl w:val="0"/>
                <w:numId w:val="4"/>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66507">
              <w:rPr>
                <w:rFonts w:ascii="Calibri" w:eastAsia="Calibri" w:hAnsi="Calibri" w:cs="Calibri"/>
                <w:color w:val="000000"/>
                <w:sz w:val="24"/>
                <w:szCs w:val="24"/>
              </w:rPr>
              <w:t>Yes</w:t>
            </w: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p>
        </w:tc>
      </w:tr>
    </w:tbl>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Calibri" w:eastAsia="Calibri" w:hAnsi="Calibri" w:cs="Calibri"/>
          <w:sz w:val="24"/>
          <w:szCs w:val="24"/>
        </w:rPr>
      </w:pPr>
      <w:r w:rsidRPr="00666507">
        <w:rPr>
          <w:rFonts w:ascii="Times New Roman" w:eastAsia="Times New Roman" w:hAnsi="Times New Roman" w:cs="Times New Roman"/>
          <w:sz w:val="24"/>
          <w:szCs w:val="24"/>
        </w:rPr>
        <w:br w:type="page"/>
      </w:r>
    </w:p>
    <w:p w:rsidR="00666507" w:rsidRPr="00666507" w:rsidRDefault="00666507" w:rsidP="00666507">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0"/>
      </w:tblGrid>
      <w:tr w:rsidR="00666507" w:rsidRPr="00666507" w:rsidTr="007A41C6">
        <w:tc>
          <w:tcPr>
            <w:tcW w:w="9450" w:type="dxa"/>
          </w:tcPr>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spacing w:after="0" w:line="240" w:lineRule="auto"/>
              <w:rPr>
                <w:rFonts w:ascii="Calibri" w:eastAsia="Calibri" w:hAnsi="Calibri" w:cs="Calibri"/>
                <w:sz w:val="24"/>
                <w:szCs w:val="24"/>
              </w:rPr>
            </w:pPr>
            <w:r w:rsidRPr="00666507">
              <w:rPr>
                <w:rFonts w:ascii="Calibri" w:eastAsia="Calibri" w:hAnsi="Calibri" w:cs="Calibri"/>
                <w:b/>
                <w:sz w:val="24"/>
                <w:szCs w:val="24"/>
              </w:rPr>
              <w:t>Hazard Impact Analysis</w:t>
            </w:r>
          </w:p>
          <w:p w:rsidR="00666507" w:rsidRPr="00666507" w:rsidRDefault="00666507" w:rsidP="00666507">
            <w:pPr>
              <w:pBdr>
                <w:top w:val="nil"/>
                <w:left w:val="nil"/>
                <w:bottom w:val="nil"/>
                <w:right w:val="nil"/>
                <w:between w:val="nil"/>
              </w:pBdr>
              <w:tabs>
                <w:tab w:val="left" w:pos="1332"/>
              </w:tabs>
              <w:spacing w:after="0" w:line="240" w:lineRule="auto"/>
              <w:rPr>
                <w:rFonts w:ascii="Calibri" w:eastAsia="Calibri" w:hAnsi="Calibri" w:cs="Calibri"/>
                <w:color w:val="000000"/>
              </w:rPr>
            </w:pPr>
          </w:p>
          <w:p w:rsidR="00666507" w:rsidRPr="00666507" w:rsidRDefault="00666507" w:rsidP="00666507">
            <w:pPr>
              <w:tabs>
                <w:tab w:val="left" w:pos="1332"/>
              </w:tabs>
              <w:spacing w:after="0" w:line="240" w:lineRule="auto"/>
              <w:rPr>
                <w:rFonts w:ascii="Calibri" w:eastAsia="Calibri" w:hAnsi="Calibri" w:cs="Calibri"/>
                <w:sz w:val="24"/>
                <w:szCs w:val="24"/>
              </w:rPr>
            </w:pPr>
            <w:r w:rsidRPr="00666507">
              <w:rPr>
                <w:rFonts w:ascii="Calibri" w:eastAsia="Calibri" w:hAnsi="Calibri" w:cs="Calibri"/>
                <w:sz w:val="24"/>
                <w:szCs w:val="24"/>
              </w:rPr>
              <w:t>Describe the potential impacts of the hazard on:</w:t>
            </w:r>
          </w:p>
          <w:p w:rsidR="00666507" w:rsidRPr="00666507" w:rsidRDefault="00666507" w:rsidP="00666507">
            <w:pPr>
              <w:tabs>
                <w:tab w:val="left" w:pos="1332"/>
              </w:tabs>
              <w:spacing w:after="0" w:line="240" w:lineRule="auto"/>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The public (people)</w:t>
            </w:r>
          </w:p>
          <w:p w:rsidR="00666507" w:rsidRPr="00666507" w:rsidRDefault="00666507" w:rsidP="00666507">
            <w:pPr>
              <w:tabs>
                <w:tab w:val="left" w:pos="702"/>
              </w:tabs>
              <w:spacing w:after="0" w:line="240" w:lineRule="auto"/>
              <w:ind w:left="720"/>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Responders</w:t>
            </w:r>
          </w:p>
          <w:p w:rsidR="00666507" w:rsidRPr="00666507" w:rsidRDefault="00666507" w:rsidP="00666507">
            <w:pPr>
              <w:tabs>
                <w:tab w:val="left" w:pos="702"/>
              </w:tabs>
              <w:spacing w:after="0" w:line="240" w:lineRule="auto"/>
              <w:ind w:left="720"/>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Continuity of operations including continued delivery of services</w:t>
            </w:r>
          </w:p>
          <w:p w:rsidR="00666507" w:rsidRPr="00666507" w:rsidRDefault="00666507" w:rsidP="00666507">
            <w:pPr>
              <w:tabs>
                <w:tab w:val="left" w:pos="702"/>
              </w:tabs>
              <w:spacing w:after="0" w:line="240" w:lineRule="auto"/>
              <w:ind w:left="720"/>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Property</w:t>
            </w:r>
          </w:p>
          <w:p w:rsidR="00666507" w:rsidRPr="00666507" w:rsidRDefault="00666507" w:rsidP="00666507">
            <w:pPr>
              <w:tabs>
                <w:tab w:val="left" w:pos="702"/>
              </w:tabs>
              <w:spacing w:after="0" w:line="240" w:lineRule="auto"/>
              <w:ind w:left="720"/>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Facilities and infrastructure</w:t>
            </w:r>
          </w:p>
          <w:p w:rsidR="00666507" w:rsidRPr="00666507" w:rsidRDefault="00666507" w:rsidP="00666507">
            <w:pPr>
              <w:tabs>
                <w:tab w:val="left" w:pos="702"/>
              </w:tabs>
              <w:spacing w:after="0" w:line="240" w:lineRule="auto"/>
              <w:ind w:left="720"/>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The environment</w:t>
            </w:r>
          </w:p>
          <w:p w:rsidR="00666507" w:rsidRPr="00666507" w:rsidRDefault="00666507" w:rsidP="00666507">
            <w:pPr>
              <w:tabs>
                <w:tab w:val="left" w:pos="702"/>
              </w:tabs>
              <w:spacing w:after="0" w:line="240" w:lineRule="auto"/>
              <w:ind w:left="720"/>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Economic condition of the jurisdiction or organization</w:t>
            </w:r>
          </w:p>
          <w:p w:rsidR="00666507" w:rsidRPr="00666507" w:rsidRDefault="00666507" w:rsidP="00666507">
            <w:pPr>
              <w:tabs>
                <w:tab w:val="left" w:pos="702"/>
              </w:tabs>
              <w:spacing w:after="0" w:line="240" w:lineRule="auto"/>
              <w:ind w:left="720"/>
              <w:rPr>
                <w:rFonts w:ascii="Calibri" w:eastAsia="Calibri" w:hAnsi="Calibri" w:cs="Calibri"/>
                <w:sz w:val="24"/>
                <w:szCs w:val="24"/>
              </w:rPr>
            </w:pPr>
          </w:p>
          <w:p w:rsidR="00666507" w:rsidRPr="00666507" w:rsidRDefault="00666507" w:rsidP="00666507">
            <w:pPr>
              <w:numPr>
                <w:ilvl w:val="0"/>
                <w:numId w:val="3"/>
              </w:numPr>
              <w:tabs>
                <w:tab w:val="left" w:pos="702"/>
              </w:tabs>
              <w:spacing w:after="0" w:line="240" w:lineRule="auto"/>
              <w:rPr>
                <w:rFonts w:ascii="Times New Roman" w:eastAsia="Times New Roman" w:hAnsi="Times New Roman" w:cs="Times New Roman"/>
                <w:sz w:val="24"/>
                <w:szCs w:val="24"/>
              </w:rPr>
            </w:pPr>
            <w:r w:rsidRPr="00666507">
              <w:rPr>
                <w:rFonts w:ascii="Calibri" w:eastAsia="Calibri" w:hAnsi="Calibri" w:cs="Calibri"/>
                <w:sz w:val="24"/>
                <w:szCs w:val="24"/>
              </w:rPr>
              <w:t>Public confidence in the jurisdiction or organization’s governance</w:t>
            </w:r>
          </w:p>
          <w:p w:rsidR="00666507" w:rsidRPr="00666507" w:rsidRDefault="00666507" w:rsidP="00666507">
            <w:pPr>
              <w:tabs>
                <w:tab w:val="left" w:pos="702"/>
              </w:tabs>
              <w:spacing w:after="0" w:line="240" w:lineRule="auto"/>
              <w:rPr>
                <w:rFonts w:ascii="Calibri" w:eastAsia="Calibri" w:hAnsi="Calibri" w:cs="Calibri"/>
                <w:sz w:val="24"/>
                <w:szCs w:val="24"/>
              </w:rPr>
            </w:pPr>
          </w:p>
          <w:p w:rsidR="00666507" w:rsidRPr="00666507" w:rsidRDefault="00666507" w:rsidP="00666507">
            <w:pPr>
              <w:tabs>
                <w:tab w:val="left" w:pos="1332"/>
              </w:tabs>
              <w:spacing w:after="0" w:line="240" w:lineRule="auto"/>
              <w:rPr>
                <w:rFonts w:ascii="Calibri" w:eastAsia="Calibri" w:hAnsi="Calibri" w:cs="Calibri"/>
                <w:sz w:val="24"/>
                <w:szCs w:val="24"/>
              </w:rPr>
            </w:pPr>
          </w:p>
        </w:tc>
      </w:tr>
    </w:tbl>
    <w:p w:rsidR="00666507" w:rsidRPr="00666507" w:rsidRDefault="00666507" w:rsidP="00666507">
      <w:pPr>
        <w:spacing w:after="0" w:line="240" w:lineRule="auto"/>
        <w:rPr>
          <w:rFonts w:ascii="Calibri" w:eastAsia="Calibri" w:hAnsi="Calibri" w:cs="Calibri"/>
          <w:sz w:val="24"/>
          <w:szCs w:val="24"/>
        </w:rPr>
      </w:pPr>
    </w:p>
    <w:p w:rsidR="00666507" w:rsidRPr="00666507" w:rsidRDefault="00666507" w:rsidP="00666507">
      <w:pPr>
        <w:spacing w:after="0" w:line="240" w:lineRule="auto"/>
        <w:rPr>
          <w:rFonts w:ascii="Times New Roman" w:eastAsia="Times New Roman" w:hAnsi="Times New Roman" w:cs="Times New Roman"/>
          <w:sz w:val="24"/>
          <w:szCs w:val="24"/>
        </w:rPr>
      </w:pPr>
    </w:p>
    <w:p w:rsidR="00CC41C4" w:rsidRDefault="00CC41C4"/>
    <w:sectPr w:rsidR="00CC41C4">
      <w:footerReference w:type="default" r:id="rId7"/>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22255">
      <w:pPr>
        <w:spacing w:after="0" w:line="240" w:lineRule="auto"/>
      </w:pPr>
      <w:r>
        <w:separator/>
      </w:r>
    </w:p>
  </w:endnote>
  <w:endnote w:type="continuationSeparator" w:id="0">
    <w:p w:rsidR="00000000" w:rsidRDefault="0002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Calibri"/>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5EE3" w:rsidRDefault="00E14F18">
    <w:pPr>
      <w:jc w:val="center"/>
      <w:rPr>
        <w:rFonts w:ascii="Calibri" w:eastAsia="Calibri" w:hAnsi="Calibri" w:cs="Calibri"/>
        <w:sz w:val="18"/>
        <w:szCs w:val="18"/>
      </w:rPr>
    </w:pPr>
    <w:r>
      <w:rPr>
        <w:rFonts w:ascii="Calibri" w:eastAsia="Calibri" w:hAnsi="Calibri" w:cs="Calibri"/>
        <w:sz w:val="18"/>
        <w:szCs w:val="18"/>
      </w:rPr>
      <w:t xml:space="preserve">Sample Hazard Profile Worksheet, page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Pr>
        <w:rFonts w:ascii="Calibri" w:eastAsia="Calibri" w:hAnsi="Calibri" w:cs="Calibri"/>
        <w:noProof/>
        <w:sz w:val="18"/>
        <w:szCs w:val="18"/>
      </w:rPr>
      <w:t>5</w:t>
    </w:r>
    <w:r>
      <w:rPr>
        <w:rFonts w:ascii="Calibri" w:eastAsia="Calibri" w:hAnsi="Calibri" w:cs="Calibri"/>
        <w:sz w:val="18"/>
        <w:szCs w:val="18"/>
      </w:rPr>
      <w:fldChar w:fldCharType="end"/>
    </w:r>
  </w:p>
  <w:p w:rsidR="00FC5EE3" w:rsidRDefault="00022255">
    <w:pPr>
      <w:pBdr>
        <w:top w:val="nil"/>
        <w:left w:val="nil"/>
        <w:bottom w:val="nil"/>
        <w:right w:val="nil"/>
        <w:between w:val="nil"/>
      </w:pBdr>
      <w:tabs>
        <w:tab w:val="center" w:pos="4320"/>
        <w:tab w:val="right" w:pos="8640"/>
      </w:tabs>
      <w:jc w:val="center"/>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22255">
      <w:pPr>
        <w:spacing w:after="0" w:line="240" w:lineRule="auto"/>
      </w:pPr>
      <w:r>
        <w:separator/>
      </w:r>
    </w:p>
  </w:footnote>
  <w:footnote w:type="continuationSeparator" w:id="0">
    <w:p w:rsidR="00000000" w:rsidRDefault="0002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90E3B"/>
    <w:multiLevelType w:val="multilevel"/>
    <w:tmpl w:val="2356E492"/>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1CD4242"/>
    <w:multiLevelType w:val="multilevel"/>
    <w:tmpl w:val="60E0E4CA"/>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2AA6A6E"/>
    <w:multiLevelType w:val="multilevel"/>
    <w:tmpl w:val="852A23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552DC0"/>
    <w:multiLevelType w:val="multilevel"/>
    <w:tmpl w:val="A6E29DFA"/>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84961DC"/>
    <w:multiLevelType w:val="multilevel"/>
    <w:tmpl w:val="0576CBCE"/>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0E4618A"/>
    <w:multiLevelType w:val="multilevel"/>
    <w:tmpl w:val="4EEAD5D2"/>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E123A34"/>
    <w:multiLevelType w:val="multilevel"/>
    <w:tmpl w:val="471A41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07"/>
    <w:rsid w:val="00022255"/>
    <w:rsid w:val="001E5C0D"/>
    <w:rsid w:val="00666507"/>
    <w:rsid w:val="00A04271"/>
    <w:rsid w:val="00B27F77"/>
    <w:rsid w:val="00CC41C4"/>
    <w:rsid w:val="00E1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E7443-E776-4400-B788-78DB5702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collkip1234@gmail.com</dc:creator>
  <cp:keywords/>
  <dc:description/>
  <cp:lastModifiedBy>nyoike31@gmail.com</cp:lastModifiedBy>
  <cp:revision>2</cp:revision>
  <dcterms:created xsi:type="dcterms:W3CDTF">2021-03-25T05:48:00Z</dcterms:created>
  <dcterms:modified xsi:type="dcterms:W3CDTF">2021-03-25T05:48:00Z</dcterms:modified>
</cp:coreProperties>
</file>